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54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i/>
                <w:iCs/>
                <w:color w:val="F8F4E3"/>
                <w:sz w:val="26"/>
                <w:szCs w:val="26"/>
              </w:rPr>
              <w:t xml:space="preserve">Assignment 3 · Tarea 3</w:t>
            </w:r>
          </w:p>
          <w:p>
            <w:pPr>
              <w:spacing w:after="60"/>
            </w:pPr>
            <w:r>
              <w:rPr>
                <w:rFonts w:ascii="Georgia" w:cs="Georgia" w:eastAsia="Georgia" w:hAnsi="Georgia"/>
                <w:b/>
                <w:bCs/>
                <w:color w:val="FFFFFF"/>
                <w:sz w:val="50"/>
                <w:szCs w:val="50"/>
              </w:rPr>
              <w:t xml:space="preserve">30-Second Recording + 90-Day Growth Plan</w:t>
            </w:r>
          </w:p>
          <w:p>
            <w:pPr>
              <w:spacing w:after="80"/>
            </w:pPr>
            <w:r>
              <w:rPr>
                <w:rFonts w:ascii="Georgia" w:cs="Georgia" w:eastAsia="Georgia" w:hAnsi="Georgia"/>
                <w:i/>
                <w:iCs/>
                <w:color w:val="F7B538"/>
                <w:sz w:val="24"/>
                <w:szCs w:val="24"/>
              </w:rPr>
              <w:t xml:space="preserve">Grabación de 30 segundos y Plan de Crecimiento de 90 días</w:t>
            </w:r>
          </w:p>
          <w:p>
            <w:pPr>
              <w:spacing w:after="40"/>
            </w:pPr>
            <w:r>
              <w:rPr>
                <w:rFonts w:ascii="Calibri" w:cs="Calibri" w:eastAsia="Calibri" w:hAnsi="Calibri"/>
                <w:i/>
                <w:iCs/>
                <w:color w:val="F8F4E3"/>
                <w:sz w:val="22"/>
                <w:szCs w:val="22"/>
              </w:rPr>
              <w:t xml:space="preserve">Speak. Plan. Keep going. The capstone that turns this course into a habit you keep.</w:t>
            </w:r>
          </w:p>
          <w:p>
            <w:pPr>
              <w:spacing w:after="200"/>
            </w:pPr>
            <w:r>
              <w:rPr>
                <w:rFonts w:ascii="Calibri" w:cs="Calibri" w:eastAsia="Calibri" w:hAnsi="Calibri"/>
                <w:i/>
                <w:iCs/>
                <w:color w:val="F8F4E3"/>
                <w:sz w:val="20"/>
                <w:szCs w:val="20"/>
              </w:rPr>
              <w:t xml:space="preserve">Habla. Planea. Sigue adelante. El proyecto final que convierte este curso en un hábito que conservas.</w:t>
            </w:r>
          </w:p>
          <w:p>
            <w:pPr>
              <w:spacing w:after="60"/>
            </w:pPr>
            <w:r>
              <w:rPr>
                <w:rFonts w:ascii="Calibri" w:cs="Calibri" w:eastAsia="Calibri" w:hAnsi="Calibri"/>
                <w:b/>
                <w:bCs/>
                <w:caps/>
                <w:color w:val="F7B538"/>
                <w:spacing w:val="80"/>
                <w:sz w:val="20"/>
                <w:szCs w:val="20"/>
              </w:rPr>
              <w:t xml:space="preserve">30 points  ·  Estimated time: 25–40 minutes</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What this assignment is for</w:t>
      </w:r>
    </w:p>
    <w:p>
      <w:pPr>
        <w:spacing w:after="200" w:line="360"/>
      </w:pPr>
      <w:r>
        <w:rPr>
          <w:rFonts w:ascii="Calibri" w:cs="Calibri" w:eastAsia="Calibri" w:hAnsi="Calibri"/>
          <w:i/>
          <w:iCs/>
          <w:color w:val="4A5568"/>
          <w:sz w:val="26"/>
          <w:szCs w:val="26"/>
        </w:rPr>
        <w:t xml:space="preserve">This is the assignment that turns three weeks of effort into a year of progress. You will record yourself speaking English (yes, even if it feels weird) and write the 90-day plan that makes you keep showing up after this class ends.</w:t>
      </w:r>
    </w:p>
    <w:p>
      <w:pPr>
        <w:spacing w:after="80" w:before="240"/>
      </w:pPr>
      <w:r>
        <w:rPr>
          <w:rFonts w:ascii="Georgia" w:cs="Georgia" w:eastAsia="Georgia" w:hAnsi="Georgia"/>
          <w:b/>
          <w:bCs/>
          <w:color w:val="2D2D2D"/>
          <w:sz w:val="26"/>
          <w:szCs w:val="26"/>
        </w:rPr>
        <w:t xml:space="preserve">What you will hand in</w:t>
      </w:r>
    </w:p>
    <w:p>
      <w:pPr>
        <w:pStyle w:val="ListParagraph"/>
        <w:numPr>
          <w:ilvl w:val="0"/>
          <w:numId w:val="2"/>
        </w:numPr>
        <w:spacing w:after="80" w:line="320"/>
      </w:pPr>
      <w:r>
        <w:rPr>
          <w:rFonts w:ascii="Calibri" w:cs="Calibri" w:eastAsia="Calibri" w:hAnsi="Calibri"/>
          <w:color w:val="2D2D2D"/>
          <w:sz w:val="22"/>
          <w:szCs w:val="22"/>
        </w:rPr>
        <w:t xml:space="preserve">A 30-second self-recording (audio or video) of you speaking English about your day.</w:t>
      </w:r>
    </w:p>
    <w:p>
      <w:pPr>
        <w:pStyle w:val="ListParagraph"/>
        <w:numPr>
          <w:ilvl w:val="0"/>
          <w:numId w:val="2"/>
        </w:numPr>
        <w:spacing w:after="80" w:line="320"/>
      </w:pPr>
      <w:r>
        <w:rPr>
          <w:rFonts w:ascii="Calibri" w:cs="Calibri" w:eastAsia="Calibri" w:hAnsi="Calibri"/>
          <w:color w:val="2D2D2D"/>
          <w:sz w:val="22"/>
          <w:szCs w:val="22"/>
        </w:rPr>
        <w:t xml:space="preserve">A complete 90-Day English Growth Plan answering all 7 questions.</w:t>
      </w:r>
    </w:p>
    <w:p>
      <w:pPr>
        <w:spacing w:after="80" w:before="240"/>
      </w:pPr>
      <w:r>
        <w:rPr>
          <w:rFonts w:ascii="Georgia" w:cs="Georgia" w:eastAsia="Georgia" w:hAnsi="Georgia"/>
          <w:b/>
          <w:bCs/>
          <w:color w:val="2D2D2D"/>
          <w:sz w:val="26"/>
          <w:szCs w:val="26"/>
        </w:rPr>
        <w:t xml:space="preserve">How to submit</w:t>
      </w:r>
    </w:p>
    <w:p>
      <w:pPr>
        <w:spacing w:after="120" w:line="320"/>
      </w:pPr>
      <w:r>
        <w:rPr>
          <w:rFonts w:ascii="Calibri" w:cs="Calibri" w:eastAsia="Calibri" w:hAnsi="Calibri"/>
          <w:color w:val="2D2D2D"/>
          <w:sz w:val="22"/>
          <w:szCs w:val="22"/>
        </w:rPr>
        <w:t xml:space="preserve">Upload your audio file (MP3, M4A, or short MP4) and your written plan to the assignment in Google Classroom. A phone voice memo is perfect.</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w:t>
            </w:r>
          </w:p>
          <w:p>
            <w:pPr>
              <w:spacing w:after="80"/>
            </w:pPr>
            <w:r>
              <w:rPr>
                <w:rFonts w:ascii="Georgia" w:cs="Georgia" w:eastAsia="Georgia" w:hAnsi="Georgia"/>
                <w:b/>
                <w:bCs/>
                <w:color w:val="0F4C5C"/>
                <w:sz w:val="24"/>
                <w:szCs w:val="24"/>
              </w:rPr>
              <w:t xml:space="preserve">Speaking, even alone, is what makes a language stick.</w:t>
            </w:r>
          </w:p>
          <w:p>
            <w:pPr>
              <w:spacing w:after="80" w:line="320"/>
            </w:pPr>
            <w:r>
              <w:rPr>
                <w:rFonts w:ascii="Calibri" w:cs="Calibri" w:eastAsia="Calibri" w:hAnsi="Calibri"/>
                <w:color w:val="2D2D2D"/>
                <w:sz w:val="21"/>
                <w:szCs w:val="21"/>
              </w:rPr>
              <w:t xml:space="preserve">The output hypothesis shows that producing language out loud forces your brain to convert vague comprehension into precise expression. The friction is the point. Every time you have to find the word, you strengthen the connection.</w:t>
            </w:r>
          </w:p>
          <w:p>
            <w:r>
              <w:rPr>
                <w:rFonts w:ascii="Calibri" w:cs="Calibri" w:eastAsia="Calibri" w:hAnsi="Calibri"/>
                <w:i/>
                <w:iCs/>
                <w:color w:val="4A5568"/>
                <w:sz w:val="18"/>
                <w:szCs w:val="18"/>
              </w:rPr>
              <w:t xml:space="preserve">Swain, M. (1985). Output hypothesis.</w:t>
            </w:r>
          </w:p>
        </w:tc>
      </w:tr>
    </w:tbl>
    <w:p>
      <w:pPr>
        <w:pageBreakBefore/>
      </w:pPr>
    </w:p>
    <w:p>
      <w:pPr>
        <w:spacing w:after="140" w:before="320"/>
      </w:pPr>
      <w:r>
        <w:rPr>
          <w:rFonts w:ascii="Georgia" w:cs="Georgia" w:eastAsia="Georgia" w:hAnsi="Georgia"/>
          <w:b/>
          <w:bCs/>
          <w:color w:val="0F4C5C"/>
          <w:sz w:val="36"/>
          <w:szCs w:val="36"/>
        </w:rPr>
        <w:t xml:space="preserve">Rubric, how this is graded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600"/>
        <w:gridCol w:w="5460"/>
        <w:gridCol w:w="1300"/>
      </w:tblGrid>
      <w:tr>
        <w:tc>
          <w:tcPr>
            <w:tcW w:type="dxa" w:w="2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CRITERION</w:t>
            </w:r>
          </w:p>
        </w:tc>
        <w:tc>
          <w:tcPr>
            <w:tcW w:type="dxa" w:w="54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WHAT EXEMPLARY LOOKS LIKE</w:t>
            </w:r>
          </w:p>
        </w:tc>
        <w:tc>
          <w:tcPr>
            <w:tcW w:type="dxa" w:w="13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POINTS</w:t>
            </w:r>
          </w:p>
        </w:tc>
      </w:tr>
      <w:tr>
        <w:tc>
          <w:tcPr>
            <w:tcW w:type="dxa" w:w="2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30-second recording</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You submitted an audio or video file approximately 30 seconds long, in English, about your day. Mistakes are fine, effort is the standard.</w:t>
            </w:r>
          </w:p>
        </w:tc>
        <w:tc>
          <w:tcPr>
            <w:tcW w:type="dxa" w:w="13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C75146"/>
                <w:sz w:val="24"/>
                <w:szCs w:val="24"/>
              </w:rPr>
              <w:t xml:space="preserve">10 pts</w:t>
            </w:r>
          </w:p>
        </w:tc>
      </w:tr>
      <w:tr>
        <w:tc>
          <w:tcPr>
            <w:tcW w:type="dxa" w:w="2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90-Day Plan completeness</w:t>
            </w:r>
          </w:p>
        </w:tc>
        <w:tc>
          <w:tcPr>
            <w:tcW w:type="dxa" w:w="54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All 7 plan sections answered with realistic, personal detail. Answers are specific (e.g., 'every Tuesday at 7 PM, BBC 6 Minute English') not vague (e.g., 'sometimes').</w:t>
            </w:r>
          </w:p>
        </w:tc>
        <w:tc>
          <w:tcPr>
            <w:tcW w:type="dxa" w:w="13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C75146"/>
                <w:sz w:val="24"/>
                <w:szCs w:val="24"/>
              </w:rPr>
              <w:t xml:space="preserve">15 pts</w:t>
            </w:r>
          </w:p>
        </w:tc>
      </w:tr>
      <w:tr>
        <w:tc>
          <w:tcPr>
            <w:tcW w:type="dxa" w:w="2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Motivation backup plan</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Question 7 (what you will do when motivation drops) is detailed and actionable, not aspirational. Includes a concrete trigger and a concrete fallback.</w:t>
            </w:r>
          </w:p>
        </w:tc>
        <w:tc>
          <w:tcPr>
            <w:tcW w:type="dxa" w:w="13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C75146"/>
                <w:sz w:val="24"/>
                <w:szCs w:val="24"/>
              </w:rPr>
              <w:t xml:space="preserve">5 pts</w:t>
            </w:r>
          </w:p>
        </w:tc>
      </w:tr>
    </w:tbl>
    <w:p>
      <w:pPr>
        <w:pageBreakBefore/>
      </w:pPr>
    </w:p>
    <w:p>
      <w:pPr>
        <w:spacing w:after="140" w:before="320"/>
      </w:pPr>
      <w:r>
        <w:rPr>
          <w:rFonts w:ascii="Georgia" w:cs="Georgia" w:eastAsia="Georgia" w:hAnsi="Georgia"/>
          <w:b/>
          <w:bCs/>
          <w:color w:val="0F4C5C"/>
          <w:sz w:val="36"/>
          <w:szCs w:val="36"/>
        </w:rPr>
        <w:t xml:space="preserve">Part A, your 30-second recording</w:t>
      </w:r>
    </w:p>
    <w:p>
      <w:pPr>
        <w:spacing w:after="120" w:line="320"/>
      </w:pPr>
      <w:r>
        <w:rPr>
          <w:rFonts w:ascii="Calibri" w:cs="Calibri" w:eastAsia="Calibri" w:hAnsi="Calibri"/>
          <w:color w:val="2D2D2D"/>
          <w:sz w:val="22"/>
          <w:szCs w:val="22"/>
        </w:rPr>
        <w:t xml:space="preserve">This part feels uncomfortable the first time and easier every time after. Just press record.</w:t>
      </w:r>
    </w:p>
    <w:p>
      <w:pPr>
        <w:spacing w:after="80" w:before="240"/>
      </w:pPr>
      <w:r>
        <w:rPr>
          <w:rFonts w:ascii="Georgia" w:cs="Georgia" w:eastAsia="Georgia" w:hAnsi="Georgia"/>
          <w:b/>
          <w:bCs/>
          <w:color w:val="2D2D2D"/>
          <w:sz w:val="26"/>
          <w:szCs w:val="26"/>
        </w:rPr>
        <w:t xml:space="preserve">Step-by-step</w:t>
      </w:r>
    </w:p>
    <w:p>
      <w:pPr>
        <w:pStyle w:val="ListParagraph"/>
        <w:numPr>
          <w:ilvl w:val="0"/>
          <w:numId w:val="2"/>
        </w:numPr>
        <w:spacing w:after="80" w:line="320"/>
      </w:pPr>
      <w:r>
        <w:rPr>
          <w:rFonts w:ascii="Calibri" w:cs="Calibri" w:eastAsia="Calibri" w:hAnsi="Calibri"/>
          <w:color w:val="2D2D2D"/>
          <w:sz w:val="22"/>
          <w:szCs w:val="22"/>
        </w:rPr>
        <w:t xml:space="preserve">Open the Voice Memos app on your phone (iPhone) or Recorder app (Android).</w:t>
      </w:r>
    </w:p>
    <w:p>
      <w:pPr>
        <w:pStyle w:val="ListParagraph"/>
        <w:numPr>
          <w:ilvl w:val="0"/>
          <w:numId w:val="2"/>
        </w:numPr>
        <w:spacing w:after="80" w:line="320"/>
      </w:pPr>
      <w:r>
        <w:rPr>
          <w:rFonts w:ascii="Calibri" w:cs="Calibri" w:eastAsia="Calibri" w:hAnsi="Calibri"/>
          <w:color w:val="2D2D2D"/>
          <w:sz w:val="22"/>
          <w:szCs w:val="22"/>
        </w:rPr>
        <w:t xml:space="preserve">Press record. Don't write a script. Just talk.</w:t>
      </w:r>
    </w:p>
    <w:p>
      <w:pPr>
        <w:pStyle w:val="ListParagraph"/>
        <w:numPr>
          <w:ilvl w:val="0"/>
          <w:numId w:val="2"/>
        </w:numPr>
        <w:spacing w:after="80" w:line="320"/>
      </w:pPr>
      <w:r>
        <w:rPr>
          <w:rFonts w:ascii="Calibri" w:cs="Calibri" w:eastAsia="Calibri" w:hAnsi="Calibri"/>
          <w:color w:val="2D2D2D"/>
          <w:sz w:val="22"/>
          <w:szCs w:val="22"/>
        </w:rPr>
        <w:t xml:space="preserve">Speak for about 30 seconds. Use the starters below if you get stuck.</w:t>
      </w:r>
    </w:p>
    <w:p>
      <w:pPr>
        <w:pStyle w:val="ListParagraph"/>
        <w:numPr>
          <w:ilvl w:val="0"/>
          <w:numId w:val="2"/>
        </w:numPr>
        <w:spacing w:after="80" w:line="320"/>
      </w:pPr>
      <w:r>
        <w:rPr>
          <w:rFonts w:ascii="Calibri" w:cs="Calibri" w:eastAsia="Calibri" w:hAnsi="Calibri"/>
          <w:color w:val="2D2D2D"/>
          <w:sz w:val="22"/>
          <w:szCs w:val="22"/>
        </w:rPr>
        <w:t xml:space="preserve">Stop recording. Listen back once. Save the file with a name you'll recognize.</w:t>
      </w:r>
    </w:p>
    <w:p>
      <w:pPr>
        <w:pStyle w:val="ListParagraph"/>
        <w:numPr>
          <w:ilvl w:val="0"/>
          <w:numId w:val="2"/>
        </w:numPr>
        <w:spacing w:after="80" w:line="320"/>
      </w:pPr>
      <w:r>
        <w:rPr>
          <w:rFonts w:ascii="Calibri" w:cs="Calibri" w:eastAsia="Calibri" w:hAnsi="Calibri"/>
          <w:color w:val="2D2D2D"/>
          <w:sz w:val="22"/>
          <w:szCs w:val="22"/>
        </w:rPr>
        <w:t xml:space="preserve">Upload the file in Google Classroom on the Assignment 3 page.</w:t>
      </w:r>
    </w:p>
    <w:p>
      <w:pPr>
        <w:spacing w:after="80" w:before="240"/>
      </w:pPr>
      <w:r>
        <w:rPr>
          <w:rFonts w:ascii="Georgia" w:cs="Georgia" w:eastAsia="Georgia" w:hAnsi="Georgia"/>
          <w:b/>
          <w:bCs/>
          <w:color w:val="2D2D2D"/>
          <w:sz w:val="26"/>
          <w:szCs w:val="26"/>
        </w:rPr>
        <w:t xml:space="preserve">Starters</w:t>
      </w:r>
    </w:p>
    <w:p>
      <w:pPr>
        <w:pStyle w:val="ListParagraph"/>
        <w:numPr>
          <w:ilvl w:val="0"/>
          <w:numId w:val="2"/>
        </w:numPr>
        <w:spacing w:after="80" w:line="320"/>
      </w:pPr>
      <w:r>
        <w:rPr>
          <w:rFonts w:ascii="Calibri" w:cs="Calibri" w:eastAsia="Calibri" w:hAnsi="Calibri"/>
          <w:color w:val="2D2D2D"/>
          <w:sz w:val="22"/>
          <w:szCs w:val="22"/>
        </w:rPr>
        <w:t xml:space="preserve">Today is _________. The weather is _________.</w:t>
      </w:r>
    </w:p>
    <w:p>
      <w:pPr>
        <w:pStyle w:val="ListParagraph"/>
        <w:numPr>
          <w:ilvl w:val="0"/>
          <w:numId w:val="2"/>
        </w:numPr>
        <w:spacing w:after="80" w:line="320"/>
      </w:pPr>
      <w:r>
        <w:rPr>
          <w:rFonts w:ascii="Calibri" w:cs="Calibri" w:eastAsia="Calibri" w:hAnsi="Calibri"/>
          <w:color w:val="2D2D2D"/>
          <w:sz w:val="22"/>
          <w:szCs w:val="22"/>
        </w:rPr>
        <w:t xml:space="preserve">This morning I _________. After that, I _________.</w:t>
      </w:r>
    </w:p>
    <w:p>
      <w:pPr>
        <w:pStyle w:val="ListParagraph"/>
        <w:numPr>
          <w:ilvl w:val="0"/>
          <w:numId w:val="2"/>
        </w:numPr>
        <w:spacing w:after="80" w:line="320"/>
      </w:pPr>
      <w:r>
        <w:rPr>
          <w:rFonts w:ascii="Calibri" w:cs="Calibri" w:eastAsia="Calibri" w:hAnsi="Calibri"/>
          <w:color w:val="2D2D2D"/>
          <w:sz w:val="22"/>
          <w:szCs w:val="22"/>
        </w:rPr>
        <w:t xml:space="preserve">Right now I _________. I am sitting in _________.</w:t>
      </w:r>
    </w:p>
    <w:p>
      <w:pPr>
        <w:pStyle w:val="ListParagraph"/>
        <w:numPr>
          <w:ilvl w:val="0"/>
          <w:numId w:val="2"/>
        </w:numPr>
        <w:spacing w:after="80" w:line="320"/>
      </w:pPr>
      <w:r>
        <w:rPr>
          <w:rFonts w:ascii="Calibri" w:cs="Calibri" w:eastAsia="Calibri" w:hAnsi="Calibri"/>
          <w:color w:val="2D2D2D"/>
          <w:sz w:val="22"/>
          <w:szCs w:val="22"/>
        </w:rPr>
        <w:t xml:space="preserve">Tonight I am going to _________.</w:t>
      </w:r>
    </w:p>
    <w:p>
      <w:pPr>
        <w:pStyle w:val="ListParagraph"/>
        <w:numPr>
          <w:ilvl w:val="0"/>
          <w:numId w:val="2"/>
        </w:numPr>
        <w:spacing w:after="80" w:line="320"/>
      </w:pPr>
      <w:r>
        <w:rPr>
          <w:rFonts w:ascii="Calibri" w:cs="Calibri" w:eastAsia="Calibri" w:hAnsi="Calibri"/>
          <w:color w:val="2D2D2D"/>
          <w:sz w:val="22"/>
          <w:szCs w:val="22"/>
        </w:rPr>
        <w:t xml:space="preserve">Tomorrow I have to _________.</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PRO TIP</w:t>
            </w:r>
          </w:p>
          <w:p>
            <w:pPr>
              <w:spacing w:after="80"/>
            </w:pPr>
            <w:r>
              <w:rPr>
                <w:rFonts w:ascii="Georgia" w:cs="Georgia" w:eastAsia="Georgia" w:hAnsi="Georgia"/>
                <w:b/>
                <w:bCs/>
                <w:color w:val="0F4C5C"/>
                <w:sz w:val="24"/>
                <w:szCs w:val="24"/>
              </w:rPr>
              <w:t xml:space="preserve">Listen back once, that's it.</w:t>
            </w:r>
          </w:p>
          <w:p>
            <w:pPr>
              <w:spacing w:after="0" w:line="320"/>
            </w:pPr>
            <w:r>
              <w:rPr>
                <w:rFonts w:ascii="Calibri" w:cs="Calibri" w:eastAsia="Calibri" w:hAnsi="Calibri"/>
                <w:color w:val="2D2D2D"/>
                <w:sz w:val="21"/>
                <w:szCs w:val="21"/>
              </w:rPr>
              <w:t xml:space="preserve">The first time you hear yourself, you'll cringe. That's normal. Don't re-record three times. The point is shipping, not perfection. Next week, do another 30-second recording on a different topic. By recording number 10, you'll sound like a different person.</w:t>
            </w:r>
          </w:p>
        </w:tc>
      </w:tr>
    </w:tbl>
    <w:p>
      <w:pPr>
        <w:pageBreakBefore/>
      </w:pPr>
    </w:p>
    <w:p>
      <w:pPr>
        <w:spacing w:after="140" w:before="320"/>
      </w:pPr>
      <w:r>
        <w:rPr>
          <w:rFonts w:ascii="Georgia" w:cs="Georgia" w:eastAsia="Georgia" w:hAnsi="Georgia"/>
          <w:b/>
          <w:bCs/>
          <w:color w:val="0F4C5C"/>
          <w:sz w:val="36"/>
          <w:szCs w:val="36"/>
        </w:rPr>
        <w:t xml:space="preserve">Exemplar, Daniel's 30-second script (transcribed)</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F7B538" w:sz="12"/>
              <w:left w:val="none" w:color="FFFFFF" w:sz="0"/>
              <w:bottom w:val="single" w:color="F7B538" w:sz="12"/>
              <w:right w:val="none" w:color="FFFFFF" w:sz="0"/>
            </w:tcBorders>
            <w:shd w:fill="F4F1EA" w:val="clear"/>
            <w:tcMar>
              <w:top w:type="dxa" w:w="240"/>
              <w:left w:type="dxa" w:w="320"/>
              <w:bottom w:type="dxa" w:w="240"/>
              <w:right w:type="dxa" w:w="320"/>
            </w:tcMar>
          </w:tcPr>
          <w:p>
            <w:pPr>
              <w:spacing w:after="80"/>
            </w:pPr>
            <w:r>
              <w:rPr>
                <w:rFonts w:ascii="Georgia" w:cs="Georgia" w:eastAsia="Georgia" w:hAnsi="Georgia"/>
                <w:b/>
                <w:bCs/>
                <w:caps/>
                <w:color w:val="C75146"/>
                <w:spacing w:val="80"/>
                <w:sz w:val="16"/>
                <w:szCs w:val="16"/>
              </w:rPr>
              <w:t xml:space="preserve">EXAMPLE OF A STRONG ANSWER</w:t>
            </w:r>
          </w:p>
          <w:p>
            <w:pPr>
              <w:spacing w:after="120"/>
            </w:pPr>
            <w:r>
              <w:rPr>
                <w:rFonts w:ascii="Georgia" w:cs="Georgia" w:eastAsia="Georgia" w:hAnsi="Georgia"/>
                <w:b/>
                <w:bCs/>
                <w:i/>
                <w:iCs/>
                <w:color w:val="0F4C5C"/>
                <w:sz w:val="22"/>
                <w:szCs w:val="22"/>
              </w:rPr>
              <w:t xml:space="preserve">Daniel, 35, construction supervisor in Houston</w:t>
            </w:r>
          </w:p>
          <w:p>
            <w:pPr>
              <w:spacing w:after="80" w:line="320"/>
            </w:pPr>
            <w:r>
              <w:rPr>
                <w:rFonts w:ascii="Calibri" w:cs="Calibri" w:eastAsia="Calibri" w:hAnsi="Calibri"/>
                <w:i/>
                <w:iCs/>
                <w:color w:val="2D2D2D"/>
                <w:sz w:val="21"/>
                <w:szCs w:val="21"/>
              </w:rPr>
              <w:t xml:space="preserve">"Today is Tuesday. The weather is hot, it's already ninety-two. This morning I went to the site at six. I checked the new framing on the second floor. After that, I had a meeting with the inspector. He was nice. Right now I am eating lunch. Tonight I am going to play soccer with my friends and tomorrow I have to call the supplier about the tiles."</w:t>
            </w:r>
          </w:p>
          <w:p>
            <w:pPr>
              <w:spacing w:after="80" w:line="320"/>
            </w:pPr>
            <w:r>
              <w:rPr>
                <w:rFonts w:ascii="Calibri" w:cs="Calibri" w:eastAsia="Calibri" w:hAnsi="Calibri"/>
                <w:i/>
                <w:iCs/>
                <w:color w:val="2D2D2D"/>
                <w:sz w:val="21"/>
                <w:szCs w:val="21"/>
              </w:rPr>
              <w:t xml:space="preserve">Time: 32 seconds. Mistakes: 'twe' instead of 'two', dropped 'the' once. None of that matters, Daniel finished the recording.</w:t>
            </w:r>
          </w:p>
        </w:tc>
      </w:tr>
    </w:tbl>
    <w:p>
      <w:pPr>
        <w:pageBreakBefore/>
      </w:pPr>
    </w:p>
    <w:p>
      <w:pPr>
        <w:spacing w:after="140" w:before="320"/>
      </w:pPr>
      <w:r>
        <w:rPr>
          <w:rFonts w:ascii="Georgia" w:cs="Georgia" w:eastAsia="Georgia" w:hAnsi="Georgia"/>
          <w:b/>
          <w:bCs/>
          <w:color w:val="C75146"/>
          <w:sz w:val="36"/>
          <w:szCs w:val="36"/>
        </w:rPr>
        <w:t xml:space="preserve">Part B, Your 90-Day English Growth Plan</w:t>
      </w:r>
    </w:p>
    <w:p>
      <w:pPr>
        <w:spacing w:after="120" w:line="320"/>
      </w:pPr>
      <w:r>
        <w:rPr>
          <w:rFonts w:ascii="Calibri" w:cs="Calibri" w:eastAsia="Calibri" w:hAnsi="Calibri"/>
          <w:color w:val="2D2D2D"/>
          <w:sz w:val="22"/>
          <w:szCs w:val="22"/>
        </w:rPr>
        <w:t xml:space="preserve">This is the document you'll print and put on your fridge. Short answers. Specific answers. Honest answers.</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400"/>
        <w:gridCol w:w="5960"/>
      </w:tblGrid>
      <w:tr>
        <w:tc>
          <w:tcPr>
            <w:tcW w:type="dxa" w:w="3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1. My English goal for the next 90 days</w:t>
            </w:r>
          </w:p>
          <w:p>
            <w:r>
              <w:rPr>
                <w:rFonts w:ascii="Calibri" w:cs="Calibri" w:eastAsia="Calibri" w:hAnsi="Calibri"/>
                <w:i/>
                <w:iCs/>
                <w:color w:val="4A5568"/>
                <w:sz w:val="18"/>
                <w:szCs w:val="18"/>
              </w:rPr>
              <w:t xml:space="preserve">End with a verb you can actually do (e.g., 'order food at the deli without translating in my head').</w:t>
            </w:r>
          </w:p>
        </w:tc>
        <w:tc>
          <w:tcPr>
            <w:tcW w:type="dxa" w:w="596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2. My weekly schedule</w:t>
            </w:r>
          </w:p>
          <w:p>
            <w:r>
              <w:rPr>
                <w:rFonts w:ascii="Calibri" w:cs="Calibri" w:eastAsia="Calibri" w:hAnsi="Calibri"/>
                <w:i/>
                <w:iCs/>
                <w:color w:val="4A5568"/>
                <w:sz w:val="18"/>
                <w:szCs w:val="18"/>
              </w:rPr>
              <w:t xml:space="preserve">Which days, what time, how many minutes per day.</w:t>
            </w:r>
          </w:p>
        </w:tc>
        <w:tc>
          <w:tcPr>
            <w:tcW w:type="dxa" w:w="596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3. My vocabulary method</w:t>
            </w:r>
          </w:p>
          <w:p>
            <w:r>
              <w:rPr>
                <w:rFonts w:ascii="Calibri" w:cs="Calibri" w:eastAsia="Calibri" w:hAnsi="Calibri"/>
                <w:i/>
                <w:iCs/>
                <w:color w:val="4A5568"/>
                <w:sz w:val="18"/>
                <w:szCs w:val="18"/>
              </w:rPr>
              <w:t xml:space="preserve">How I will keep adding and reviewing new words. Be specific (e.g., 'add 5 words per week to a Notes file, review on Sunday for 10 min').</w:t>
            </w:r>
          </w:p>
        </w:tc>
        <w:tc>
          <w:tcPr>
            <w:tcW w:type="dxa" w:w="596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4. My listening plan</w:t>
            </w:r>
          </w:p>
          <w:p>
            <w:r>
              <w:rPr>
                <w:rFonts w:ascii="Calibri" w:cs="Calibri" w:eastAsia="Calibri" w:hAnsi="Calibri"/>
                <w:i/>
                <w:iCs/>
                <w:color w:val="4A5568"/>
                <w:sz w:val="18"/>
                <w:szCs w:val="18"/>
              </w:rPr>
              <w:t xml:space="preserve">Which podcast/channel/app, and exactly how often.</w:t>
            </w:r>
          </w:p>
        </w:tc>
        <w:tc>
          <w:tcPr>
            <w:tcW w:type="dxa" w:w="596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5. My speaking plan</w:t>
            </w:r>
          </w:p>
          <w:p>
            <w:r>
              <w:rPr>
                <w:rFonts w:ascii="Calibri" w:cs="Calibri" w:eastAsia="Calibri" w:hAnsi="Calibri"/>
                <w:i/>
                <w:iCs/>
                <w:color w:val="4A5568"/>
                <w:sz w:val="18"/>
                <w:szCs w:val="18"/>
              </w:rPr>
              <w:t xml:space="preserve">How often I will record myself, talk to someone, or shadow a podcast.</w:t>
            </w:r>
          </w:p>
        </w:tc>
        <w:tc>
          <w:tcPr>
            <w:tcW w:type="dxa" w:w="596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6. My feedback plan</w:t>
            </w:r>
          </w:p>
          <w:p>
            <w:r>
              <w:rPr>
                <w:rFonts w:ascii="Calibri" w:cs="Calibri" w:eastAsia="Calibri" w:hAnsi="Calibri"/>
                <w:i/>
                <w:iCs/>
                <w:color w:val="4A5568"/>
                <w:sz w:val="18"/>
                <w:szCs w:val="18"/>
              </w:rPr>
              <w:t xml:space="preserve">How I will check my work, friend, AI tool, teacher, app.</w:t>
            </w:r>
          </w:p>
        </w:tc>
        <w:tc>
          <w:tcPr>
            <w:tcW w:type="dxa" w:w="596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4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7. When I lose motivation, I will…</w:t>
            </w:r>
          </w:p>
          <w:p>
            <w:r>
              <w:rPr>
                <w:rFonts w:ascii="Calibri" w:cs="Calibri" w:eastAsia="Calibri" w:hAnsi="Calibri"/>
                <w:i/>
                <w:iCs/>
                <w:color w:val="4A5568"/>
                <w:sz w:val="18"/>
                <w:szCs w:val="18"/>
              </w:rPr>
              <w:t xml:space="preserve">Be honest. List two concrete things, not 'try harder.' Tip: write what your future tired self will actually do.</w:t>
            </w:r>
          </w:p>
        </w:tc>
        <w:tc>
          <w:tcPr>
            <w:tcW w:type="dxa" w:w="596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0F4C5C"/>
          <w:sz w:val="36"/>
          <w:szCs w:val="36"/>
        </w:rPr>
        <w:t xml:space="preserve">Exemplar, Carmen's 90-Day Plan</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F7B538" w:sz="12"/>
              <w:left w:val="none" w:color="FFFFFF" w:sz="0"/>
              <w:bottom w:val="single" w:color="F7B538" w:sz="12"/>
              <w:right w:val="none" w:color="FFFFFF" w:sz="0"/>
            </w:tcBorders>
            <w:shd w:fill="F4F1EA" w:val="clear"/>
            <w:tcMar>
              <w:top w:type="dxa" w:w="240"/>
              <w:left w:type="dxa" w:w="320"/>
              <w:bottom w:type="dxa" w:w="240"/>
              <w:right w:type="dxa" w:w="320"/>
            </w:tcMar>
          </w:tcPr>
          <w:p>
            <w:pPr>
              <w:spacing w:after="80"/>
            </w:pPr>
            <w:r>
              <w:rPr>
                <w:rFonts w:ascii="Georgia" w:cs="Georgia" w:eastAsia="Georgia" w:hAnsi="Georgia"/>
                <w:b/>
                <w:bCs/>
                <w:caps/>
                <w:color w:val="C75146"/>
                <w:spacing w:val="80"/>
                <w:sz w:val="16"/>
                <w:szCs w:val="16"/>
              </w:rPr>
              <w:t xml:space="preserve">EXAMPLE OF A STRONG ANSWER</w:t>
            </w:r>
          </w:p>
          <w:p>
            <w:pPr>
              <w:spacing w:after="120"/>
            </w:pPr>
            <w:r>
              <w:rPr>
                <w:rFonts w:ascii="Georgia" w:cs="Georgia" w:eastAsia="Georgia" w:hAnsi="Georgia"/>
                <w:b/>
                <w:bCs/>
                <w:i/>
                <w:iCs/>
                <w:color w:val="0F4C5C"/>
                <w:sz w:val="22"/>
                <w:szCs w:val="22"/>
              </w:rPr>
              <w:t xml:space="preserve">Carmen, 41, dental hygienist in Phoenix</w:t>
            </w:r>
          </w:p>
          <w:p>
            <w:pPr>
              <w:spacing w:after="80" w:line="320"/>
            </w:pPr>
            <w:r>
              <w:rPr>
                <w:rFonts w:ascii="Calibri" w:cs="Calibri" w:eastAsia="Calibri" w:hAnsi="Calibri"/>
                <w:i/>
                <w:iCs/>
                <w:color w:val="2D2D2D"/>
                <w:sz w:val="21"/>
                <w:szCs w:val="21"/>
              </w:rPr>
              <w:t xml:space="preserve">Goal: Confidently lead a 5-minute conversation with a new patient in English about their dental history without switching to Spanish for help.</w:t>
            </w:r>
          </w:p>
          <w:p>
            <w:pPr>
              <w:spacing w:after="80" w:line="320"/>
            </w:pPr>
            <w:r>
              <w:rPr>
                <w:rFonts w:ascii="Calibri" w:cs="Calibri" w:eastAsia="Calibri" w:hAnsi="Calibri"/>
                <w:i/>
                <w:iCs/>
                <w:color w:val="2D2D2D"/>
                <w:sz w:val="21"/>
                <w:szCs w:val="21"/>
              </w:rPr>
              <w:t xml:space="preserve">Schedule: Monday/Wednesday/Friday at 6:30 AM, 20 minutes. Saturday morning, 30 minutes.</w:t>
            </w:r>
          </w:p>
          <w:p>
            <w:pPr>
              <w:spacing w:after="80" w:line="320"/>
            </w:pPr>
            <w:r>
              <w:rPr>
                <w:rFonts w:ascii="Calibri" w:cs="Calibri" w:eastAsia="Calibri" w:hAnsi="Calibri"/>
                <w:i/>
                <w:iCs/>
                <w:color w:val="2D2D2D"/>
                <w:sz w:val="21"/>
                <w:szCs w:val="21"/>
              </w:rPr>
              <w:t xml:space="preserve">Vocabulary method: Add 5 dental + daily-life words per week to my Notes app. Sunday 10 min review.</w:t>
            </w:r>
          </w:p>
          <w:p>
            <w:pPr>
              <w:spacing w:after="80" w:line="320"/>
            </w:pPr>
            <w:r>
              <w:rPr>
                <w:rFonts w:ascii="Calibri" w:cs="Calibri" w:eastAsia="Calibri" w:hAnsi="Calibri"/>
                <w:i/>
                <w:iCs/>
                <w:color w:val="2D2D2D"/>
                <w:sz w:val="21"/>
                <w:szCs w:val="21"/>
              </w:rPr>
              <w:t xml:space="preserve">Listening: BBC 6 Minute English while driving to work. 1 episode each commute.</w:t>
            </w:r>
          </w:p>
          <w:p>
            <w:pPr>
              <w:spacing w:after="80" w:line="320"/>
            </w:pPr>
            <w:r>
              <w:rPr>
                <w:rFonts w:ascii="Calibri" w:cs="Calibri" w:eastAsia="Calibri" w:hAnsi="Calibri"/>
                <w:i/>
                <w:iCs/>
                <w:color w:val="2D2D2D"/>
                <w:sz w:val="21"/>
                <w:szCs w:val="21"/>
              </w:rPr>
              <w:t xml:space="preserve">Speaking: Record 30 seconds every Sunday. WhatsApp voice notes to my cousin in English on Wednesdays.</w:t>
            </w:r>
          </w:p>
          <w:p>
            <w:pPr>
              <w:spacing w:after="80" w:line="320"/>
            </w:pPr>
            <w:r>
              <w:rPr>
                <w:rFonts w:ascii="Calibri" w:cs="Calibri" w:eastAsia="Calibri" w:hAnsi="Calibri"/>
                <w:i/>
                <w:iCs/>
                <w:color w:val="2D2D2D"/>
                <w:sz w:val="21"/>
                <w:szCs w:val="21"/>
              </w:rPr>
              <w:t xml:space="preserve">Feedback: ChatGPT corrects my recordings on Sunday night. My cousin gives me thumbs up or fix.</w:t>
            </w:r>
          </w:p>
          <w:p>
            <w:pPr>
              <w:spacing w:after="80" w:line="320"/>
            </w:pPr>
            <w:r>
              <w:rPr>
                <w:rFonts w:ascii="Calibri" w:cs="Calibri" w:eastAsia="Calibri" w:hAnsi="Calibri"/>
                <w:i/>
                <w:iCs/>
                <w:color w:val="2D2D2D"/>
                <w:sz w:val="21"/>
                <w:szCs w:val="21"/>
              </w:rPr>
              <w:t xml:space="preserve">When motivation drops: I will not skip more than 2 days in a row. If I do, I text my cousin 'restart' and we share a 5-minute audio that day. The floor is 5 minutes, never zero.</w:t>
            </w:r>
          </w:p>
        </w:tc>
      </w:tr>
    </w:tbl>
    <w:p>
      <w:pPr>
        <w:pageBreakBefore/>
      </w:pPr>
    </w:p>
    <w:p>
      <w:pPr>
        <w:spacing w:after="140" w:before="320"/>
      </w:pPr>
      <w:r>
        <w:rPr>
          <w:rFonts w:ascii="Georgia" w:cs="Georgia" w:eastAsia="Georgia" w:hAnsi="Georgia"/>
          <w:b/>
          <w:bCs/>
          <w:color w:val="0F4C5C"/>
          <w:sz w:val="36"/>
          <w:szCs w:val="36"/>
        </w:rPr>
        <w:t xml:space="preserve">Bonus, habit anchors</w:t>
      </w:r>
    </w:p>
    <w:p>
      <w:pPr>
        <w:spacing w:after="120" w:line="320"/>
      </w:pPr>
      <w:r>
        <w:rPr>
          <w:rFonts w:ascii="Calibri" w:cs="Calibri" w:eastAsia="Calibri" w:hAnsi="Calibri"/>
          <w:color w:val="2D2D2D"/>
          <w:sz w:val="22"/>
          <w:szCs w:val="22"/>
        </w:rPr>
        <w:t xml:space="preserve">A habit anchor is something you already do that you tie your new habit to. Anchors make habits stick faster than willpower.</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EXISTING HABIT (anchor)</w:t>
            </w:r>
          </w:p>
        </w:tc>
        <w:tc>
          <w:tcPr>
            <w:tcW w:type="dxa" w:w="468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ENGLISH HABIT (new)</w:t>
            </w:r>
          </w:p>
        </w:tc>
      </w:tr>
      <w:tr>
        <w:tc>
          <w:tcPr>
            <w:tcW w:type="dxa" w:w="46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Making my morning coffee</w:t>
            </w:r>
          </w:p>
        </w:tc>
        <w:tc>
          <w:tcPr>
            <w:tcW w:type="dxa" w:w="46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...I review yesterday's 5 words while it brews.</w:t>
            </w:r>
          </w:p>
        </w:tc>
      </w:tr>
      <w:tr>
        <w:tc>
          <w:tcPr>
            <w:tcW w:type="dxa" w:w="46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My commute (car or bus)</w:t>
            </w:r>
          </w:p>
        </w:tc>
        <w:tc>
          <w:tcPr>
            <w:tcW w:type="dxa" w:w="468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i/>
                <w:iCs/>
                <w:color w:val="2D2D2D"/>
                <w:sz w:val="22"/>
                <w:szCs w:val="22"/>
              </w:rPr>
              <w:t xml:space="preserve">...I listen to 1 BBC clip end-to-end.</w:t>
            </w:r>
          </w:p>
        </w:tc>
      </w:tr>
      <w:tr>
        <w:tc>
          <w:tcPr>
            <w:tcW w:type="dxa" w:w="46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Brushing my teeth at night</w:t>
            </w:r>
          </w:p>
        </w:tc>
        <w:tc>
          <w:tcPr>
            <w:tcW w:type="dxa" w:w="468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i/>
                <w:iCs/>
                <w:color w:val="2D2D2D"/>
                <w:sz w:val="22"/>
                <w:szCs w:val="22"/>
              </w:rPr>
              <w:t xml:space="preserve">...I say my 10 sentence frames out loud in the mirror.</w:t>
            </w:r>
          </w:p>
        </w:tc>
      </w:tr>
    </w:tbl>
    <w:p>
      <w:pPr>
        <w:spacing w:after="8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FINAL THOUGHT</w:t>
            </w:r>
          </w:p>
          <w:p>
            <w:pPr>
              <w:spacing w:after="80"/>
            </w:pPr>
            <w:r>
              <w:rPr>
                <w:rFonts w:ascii="Georgia" w:cs="Georgia" w:eastAsia="Georgia" w:hAnsi="Georgia"/>
                <w:b/>
                <w:bCs/>
                <w:color w:val="0F4C5C"/>
                <w:sz w:val="24"/>
                <w:szCs w:val="24"/>
              </w:rPr>
              <w:t xml:space="preserve">Show up small. Show up often.</w:t>
            </w:r>
          </w:p>
          <w:p>
            <w:pPr>
              <w:spacing w:after="0" w:line="320"/>
            </w:pPr>
            <w:r>
              <w:rPr>
                <w:rFonts w:ascii="Calibri" w:cs="Calibri" w:eastAsia="Calibri" w:hAnsi="Calibri"/>
                <w:color w:val="2D2D2D"/>
                <w:sz w:val="21"/>
                <w:szCs w:val="21"/>
              </w:rPr>
              <w:t xml:space="preserve">You don't need to be brilliant. You need to be consistent. Fifteen minutes a day for 90 days is 22 hours of focused English practice. That changes you. You've already done the hardest part, you finished the course.</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Course complete</w:t>
      </w:r>
    </w:p>
    <w:p>
      <w:pPr>
        <w:spacing w:after="120" w:line="320"/>
      </w:pPr>
      <w:r>
        <w:rPr>
          <w:rFonts w:ascii="Calibri" w:cs="Calibri" w:eastAsia="Calibri" w:hAnsi="Calibri"/>
          <w:color w:val="2D2D2D"/>
          <w:sz w:val="22"/>
          <w:szCs w:val="22"/>
        </w:rPr>
        <w:t xml:space="preserve">Save this packet. Pin your 90-day plan somewhere you'll see it daily. We'll be cheering for you.</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Cómo seguir aprendiendo inglés por tu cuenta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Independent English Learning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Assignment3_30Sec_Recording_and_90Day_Plan_PACKET.docx</dc:title>
  <dc:creator>Jonathan Michael Miljus</dc:creator>
  <cp:lastModifiedBy>Un-named</cp:lastModifiedBy>
  <cp:revision>1</cp:revision>
  <dcterms:created xsi:type="dcterms:W3CDTF">2026-04-27T22:27:34.563Z</dcterms:created>
  <dcterms:modified xsi:type="dcterms:W3CDTF">2026-04-27T22:27:34.563Z</dcterms:modified>
</cp:coreProperties>
</file>

<file path=docProps/custom.xml><?xml version="1.0" encoding="utf-8"?>
<Properties xmlns="http://schemas.openxmlformats.org/officeDocument/2006/custom-properties" xmlns:vt="http://schemas.openxmlformats.org/officeDocument/2006/docPropsVTypes"/>
</file>